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F87" w:rsidRDefault="002B76DB">
      <w:r>
        <w:rPr>
          <w:noProof/>
        </w:rP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30" type="#_x0000_t173" style="position:absolute;left:0;text-align:left;margin-left:40.4pt;margin-top:-24.2pt;width:82.95pt;height:89.25pt;rotation:-3124118fd;z-index:251664384" fillcolor="#ddd8c2 [2894]" strokecolor="#c0504d [3205]" strokeweight="1.5pt">
            <v:shadow color="#868686"/>
            <v:textpath style="font-family:&quot;ＭＳ Ｐゴシック&quot;;v-text-reverse:t;v-text-kern:t" trim="t" fitpath="t" string="実物大"/>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51.95pt;margin-top:-17.1pt;width:238.1pt;height:66.45pt;z-index:-251654144" fillcolor="#548dd4 [1951]" strokecolor="#eeece1 [3214]">
            <v:shadow on="t" opacity="52429f"/>
            <v:textpath style="font-family:&quot;ＭＳ Ｐゴシック&quot;;v-text-reverse:t;v-text-kern:t" trim="t" fitpath="t" string="昆虫図鑑"/>
          </v:shape>
        </w:pict>
      </w:r>
    </w:p>
    <w:p w:rsidR="00EE51AB" w:rsidRDefault="00EE51AB"/>
    <w:p w:rsidR="00EE51AB" w:rsidRDefault="00EE51AB"/>
    <w:p w:rsidR="00EE51AB" w:rsidRPr="00E97C64" w:rsidRDefault="00E97C64" w:rsidP="00E97C64">
      <w:pPr>
        <w:shd w:val="clear" w:color="auto" w:fill="4F81BD" w:themeFill="accent1"/>
        <w:rPr>
          <w:b/>
          <w:color w:val="FFFFFF" w:themeColor="background1"/>
        </w:rPr>
      </w:pPr>
      <w:r w:rsidRPr="00E97C64">
        <w:rPr>
          <w:rFonts w:hint="eastAsia"/>
          <w:b/>
          <w:color w:val="FFFFFF" w:themeColor="background1"/>
        </w:rPr>
        <w:t>チョウのなかま</w:t>
      </w:r>
    </w:p>
    <w:p w:rsidR="00EE51AB" w:rsidRDefault="00EE51AB"/>
    <w:p w:rsidR="00EE51AB" w:rsidRDefault="004E72A8">
      <w:r>
        <w:rPr>
          <w:noProof/>
        </w:rPr>
        <w:drawing>
          <wp:anchor distT="0" distB="0" distL="114300" distR="114300" simplePos="0" relativeHeight="251666432" behindDoc="1" locked="0" layoutInCell="1" allowOverlap="1">
            <wp:simplePos x="0" y="0"/>
            <wp:positionH relativeFrom="column">
              <wp:posOffset>4096385</wp:posOffset>
            </wp:positionH>
            <wp:positionV relativeFrom="paragraph">
              <wp:posOffset>69215</wp:posOffset>
            </wp:positionV>
            <wp:extent cx="1807210" cy="1454785"/>
            <wp:effectExtent l="19050" t="0" r="2540" b="0"/>
            <wp:wrapNone/>
            <wp:docPr id="24" name="図 24" descr="C:\Users\sasaki\Desktop\教室用\蝶\キタテ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asaki\Desktop\教室用\蝶\キタテハ.jpg"/>
                    <pic:cNvPicPr>
                      <a:picLocks noChangeAspect="1" noChangeArrowheads="1"/>
                    </pic:cNvPicPr>
                  </pic:nvPicPr>
                  <pic:blipFill>
                    <a:blip r:embed="rId7" cstate="print"/>
                    <a:srcRect l="11210" t="9524" r="16587" b="13016"/>
                    <a:stretch>
                      <a:fillRect/>
                    </a:stretch>
                  </pic:blipFill>
                  <pic:spPr bwMode="auto">
                    <a:xfrm>
                      <a:off x="0" y="0"/>
                      <a:ext cx="1807210" cy="1454785"/>
                    </a:xfrm>
                    <a:prstGeom prst="rect">
                      <a:avLst/>
                    </a:prstGeom>
                    <a:noFill/>
                    <a:ln w="9525">
                      <a:noFill/>
                      <a:miter lim="800000"/>
                      <a:headEnd/>
                      <a:tailEnd/>
                    </a:ln>
                  </pic:spPr>
                </pic:pic>
              </a:graphicData>
            </a:graphic>
          </wp:anchor>
        </w:drawing>
      </w:r>
      <w:r w:rsidR="00C85546">
        <w:rPr>
          <w:noProof/>
        </w:rPr>
        <w:drawing>
          <wp:anchor distT="0" distB="0" distL="114300" distR="114300" simplePos="0" relativeHeight="251665408" behindDoc="0" locked="0" layoutInCell="1" allowOverlap="1">
            <wp:simplePos x="0" y="0"/>
            <wp:positionH relativeFrom="column">
              <wp:posOffset>85135</wp:posOffset>
            </wp:positionH>
            <wp:positionV relativeFrom="paragraph">
              <wp:posOffset>30632</wp:posOffset>
            </wp:positionV>
            <wp:extent cx="2009372" cy="1365799"/>
            <wp:effectExtent l="19050" t="0" r="0" b="0"/>
            <wp:wrapNone/>
            <wp:docPr id="2" name="図 23" descr="C:\Users\sasaki\Desktop\教室用\蝶\アオタテハモド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asaki\Desktop\教室用\蝶\アオタテハモドキ.jpg"/>
                    <pic:cNvPicPr>
                      <a:picLocks noChangeAspect="1" noChangeArrowheads="1"/>
                    </pic:cNvPicPr>
                  </pic:nvPicPr>
                  <pic:blipFill>
                    <a:blip r:embed="rId8" cstate="print"/>
                    <a:srcRect l="17042" t="20637" r="18868" b="21201"/>
                    <a:stretch>
                      <a:fillRect/>
                    </a:stretch>
                  </pic:blipFill>
                  <pic:spPr bwMode="auto">
                    <a:xfrm>
                      <a:off x="0" y="0"/>
                      <a:ext cx="2013616" cy="1368684"/>
                    </a:xfrm>
                    <a:prstGeom prst="rect">
                      <a:avLst/>
                    </a:prstGeom>
                    <a:noFill/>
                    <a:ln w="9525">
                      <a:noFill/>
                      <a:miter lim="800000"/>
                      <a:headEnd/>
                      <a:tailEnd/>
                    </a:ln>
                  </pic:spPr>
                </pic:pic>
              </a:graphicData>
            </a:graphic>
          </wp:anchor>
        </w:drawing>
      </w:r>
    </w:p>
    <w:p w:rsidR="00492F87" w:rsidRDefault="00492F87" w:rsidP="00492F87"/>
    <w:p w:rsidR="00D2795A" w:rsidRDefault="00492F87" w:rsidP="00EE51AB">
      <w:pPr>
        <w:tabs>
          <w:tab w:val="left" w:pos="45"/>
        </w:tabs>
      </w:pPr>
      <w:r>
        <w:tab/>
      </w:r>
    </w:p>
    <w:p w:rsidR="00492F87" w:rsidRDefault="00492F87" w:rsidP="00492F87">
      <w:pPr>
        <w:tabs>
          <w:tab w:val="left" w:pos="669"/>
        </w:tabs>
      </w:pPr>
    </w:p>
    <w:p w:rsidR="004E72A8" w:rsidRDefault="002B76DB" w:rsidP="00492F87">
      <w:pPr>
        <w:tabs>
          <w:tab w:val="left" w:pos="669"/>
        </w:tabs>
      </w:pPr>
      <w:r>
        <w:rPr>
          <w:noProof/>
        </w:rPr>
        <w:pict>
          <v:shapetype id="_x0000_t202" coordsize="21600,21600" o:spt="202" path="m,l,21600r21600,l21600,xe">
            <v:stroke joinstyle="miter"/>
            <v:path gradientshapeok="t" o:connecttype="rect"/>
          </v:shapetype>
          <v:shape id="_x0000_s1026" type="#_x0000_t202" style="position:absolute;left:0;text-align:left;margin-left:6.1pt;margin-top:45.5pt;width:243.4pt;height:138.95pt;z-index:251658240" stroked="f">
            <v:textbox style="mso-next-textbox:#_x0000_s1026" inset="5.85pt,.7pt,5.85pt,.7pt">
              <w:txbxContent>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3392"/>
                  </w:tblGrid>
                  <w:tr w:rsidR="00C85546" w:rsidRPr="00C85546" w:rsidTr="00C85546">
                    <w:tc>
                      <w:tcPr>
                        <w:tcW w:w="4634" w:type="dxa"/>
                        <w:gridSpan w:val="2"/>
                      </w:tcPr>
                      <w:p w:rsidR="00C85546" w:rsidRPr="009175F5" w:rsidRDefault="00C85546" w:rsidP="00C85546">
                        <w:pPr>
                          <w:jc w:val="center"/>
                          <w:rPr>
                            <w:b/>
                          </w:rPr>
                        </w:pPr>
                        <w:r w:rsidRPr="009175F5">
                          <w:rPr>
                            <w:rFonts w:hint="eastAsia"/>
                            <w:b/>
                          </w:rPr>
                          <w:t>アオタテハモドキ</w:t>
                        </w:r>
                      </w:p>
                    </w:tc>
                  </w:tr>
                  <w:tr w:rsidR="00C85546" w:rsidRPr="00C85546" w:rsidTr="00C85546">
                    <w:tc>
                      <w:tcPr>
                        <w:tcW w:w="1242" w:type="dxa"/>
                      </w:tcPr>
                      <w:p w:rsidR="00C85546" w:rsidRPr="00C85546" w:rsidRDefault="00C85546" w:rsidP="00C85546">
                        <w:r w:rsidRPr="00C85546">
                          <w:rPr>
                            <w:rFonts w:hint="eastAsia"/>
                            <w:color w:val="4BACC6" w:themeColor="accent5"/>
                          </w:rPr>
                          <w:t>分布：</w:t>
                        </w:r>
                      </w:p>
                    </w:tc>
                    <w:tc>
                      <w:tcPr>
                        <w:tcW w:w="3392" w:type="dxa"/>
                      </w:tcPr>
                      <w:p w:rsidR="00C85546" w:rsidRPr="00C85546" w:rsidRDefault="00C85546" w:rsidP="00C85546">
                        <w:r w:rsidRPr="00C85546">
                          <w:rPr>
                            <w:sz w:val="22"/>
                          </w:rPr>
                          <w:t>八重山諸島</w:t>
                        </w:r>
                      </w:p>
                    </w:tc>
                  </w:tr>
                  <w:tr w:rsidR="00C85546" w:rsidRPr="00C85546" w:rsidTr="00C85546">
                    <w:tc>
                      <w:tcPr>
                        <w:tcW w:w="1242" w:type="dxa"/>
                      </w:tcPr>
                      <w:p w:rsidR="00C85546" w:rsidRPr="00C85546" w:rsidRDefault="00C85546" w:rsidP="00C85546">
                        <w:r w:rsidRPr="00C85546">
                          <w:rPr>
                            <w:rFonts w:hint="eastAsia"/>
                            <w:color w:val="4BACC6" w:themeColor="accent5"/>
                          </w:rPr>
                          <w:t>生態：</w:t>
                        </w:r>
                      </w:p>
                    </w:tc>
                    <w:tc>
                      <w:tcPr>
                        <w:tcW w:w="3392" w:type="dxa"/>
                      </w:tcPr>
                      <w:p w:rsidR="00C85546" w:rsidRPr="00C85546" w:rsidRDefault="00C85546" w:rsidP="00C85546">
                        <w:pPr>
                          <w:rPr>
                            <w:sz w:val="16"/>
                            <w:szCs w:val="16"/>
                          </w:rPr>
                        </w:pPr>
                        <w:r w:rsidRPr="00C85546">
                          <w:rPr>
                            <w:sz w:val="16"/>
                            <w:szCs w:val="16"/>
                          </w:rPr>
                          <w:t>♂</w:t>
                        </w:r>
                        <w:r w:rsidRPr="00C85546">
                          <w:rPr>
                            <w:sz w:val="16"/>
                            <w:szCs w:val="16"/>
                          </w:rPr>
                          <w:t>は輝く青色をしているが、</w:t>
                        </w:r>
                        <w:r w:rsidRPr="00C85546">
                          <w:rPr>
                            <w:sz w:val="16"/>
                            <w:szCs w:val="16"/>
                          </w:rPr>
                          <w:t>♀</w:t>
                        </w:r>
                        <w:r w:rsidRPr="00C85546">
                          <w:rPr>
                            <w:sz w:val="16"/>
                            <w:szCs w:val="16"/>
                          </w:rPr>
                          <w:t>では茶褐色をしている。</w:t>
                        </w:r>
                        <w:r w:rsidRPr="00C85546">
                          <w:rPr>
                            <w:sz w:val="16"/>
                            <w:szCs w:val="16"/>
                          </w:rPr>
                          <w:br/>
                        </w:r>
                        <w:r w:rsidRPr="00C85546">
                          <w:rPr>
                            <w:sz w:val="16"/>
                            <w:szCs w:val="16"/>
                          </w:rPr>
                          <w:t>前翅と後翅に２対ずつ目玉模様があり、</w:t>
                        </w:r>
                        <w:r w:rsidRPr="00C85546">
                          <w:rPr>
                            <w:sz w:val="16"/>
                            <w:szCs w:val="16"/>
                          </w:rPr>
                          <w:t>♀</w:t>
                        </w:r>
                        <w:r w:rsidRPr="00C85546">
                          <w:rPr>
                            <w:sz w:val="16"/>
                            <w:szCs w:val="16"/>
                          </w:rPr>
                          <w:t>では目玉模様が大きい。</w:t>
                        </w:r>
                        <w:r w:rsidRPr="00C85546">
                          <w:rPr>
                            <w:sz w:val="16"/>
                            <w:szCs w:val="16"/>
                          </w:rPr>
                          <w:br/>
                        </w:r>
                        <w:r w:rsidRPr="00C85546">
                          <w:rPr>
                            <w:sz w:val="16"/>
                            <w:szCs w:val="16"/>
                          </w:rPr>
                          <w:t>黄色い花を好むようである。</w:t>
                        </w:r>
                      </w:p>
                    </w:tc>
                  </w:tr>
                </w:tbl>
                <w:p w:rsidR="00347C93" w:rsidRPr="00C85546" w:rsidRDefault="00347C93"/>
              </w:txbxContent>
            </v:textbox>
          </v:shape>
        </w:pict>
      </w:r>
    </w:p>
    <w:p w:rsidR="004E72A8" w:rsidRPr="004E72A8" w:rsidRDefault="004E72A8" w:rsidP="004E72A8"/>
    <w:p w:rsidR="004E72A8" w:rsidRPr="004E72A8" w:rsidRDefault="004E72A8" w:rsidP="004E72A8"/>
    <w:tbl>
      <w:tblPr>
        <w:tblStyle w:val="a5"/>
        <w:tblpPr w:leftFromText="142" w:rightFromText="142" w:vertAnchor="text" w:horzAnchor="page" w:tblpX="6940" w:tblpY="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3392"/>
      </w:tblGrid>
      <w:tr w:rsidR="004E72A8" w:rsidTr="004E72A8">
        <w:tc>
          <w:tcPr>
            <w:tcW w:w="4634" w:type="dxa"/>
            <w:gridSpan w:val="2"/>
          </w:tcPr>
          <w:p w:rsidR="004E72A8" w:rsidRPr="009175F5" w:rsidRDefault="004E72A8" w:rsidP="004E72A8">
            <w:pPr>
              <w:jc w:val="center"/>
              <w:rPr>
                <w:b/>
              </w:rPr>
            </w:pPr>
            <w:r w:rsidRPr="009175F5">
              <w:rPr>
                <w:rFonts w:hint="eastAsia"/>
                <w:b/>
              </w:rPr>
              <w:t>キタテハ</w:t>
            </w:r>
          </w:p>
        </w:tc>
      </w:tr>
      <w:tr w:rsidR="004E72A8" w:rsidTr="004E72A8">
        <w:tc>
          <w:tcPr>
            <w:tcW w:w="1242" w:type="dxa"/>
          </w:tcPr>
          <w:p w:rsidR="004E72A8" w:rsidRPr="0024745C" w:rsidRDefault="004E72A8" w:rsidP="004E72A8">
            <w:pPr>
              <w:rPr>
                <w:b/>
                <w:color w:val="4BACC6" w:themeColor="accent5"/>
              </w:rPr>
            </w:pPr>
            <w:r>
              <w:rPr>
                <w:rFonts w:hint="eastAsia"/>
                <w:b/>
                <w:color w:val="4BACC6" w:themeColor="accent5"/>
              </w:rPr>
              <w:t>分布：</w:t>
            </w:r>
          </w:p>
        </w:tc>
        <w:tc>
          <w:tcPr>
            <w:tcW w:w="3392" w:type="dxa"/>
          </w:tcPr>
          <w:p w:rsidR="004E72A8" w:rsidRPr="00153B31" w:rsidRDefault="00153B31" w:rsidP="004E72A8">
            <w:pPr>
              <w:rPr>
                <w:i/>
              </w:rPr>
            </w:pPr>
            <w:r w:rsidRPr="00153B31">
              <w:rPr>
                <w:rFonts w:hint="eastAsia"/>
                <w:i/>
              </w:rPr>
              <w:t>インドシナ半島から中国、台湾、朝鮮半島、日本まで分布</w:t>
            </w:r>
          </w:p>
        </w:tc>
      </w:tr>
      <w:tr w:rsidR="004E72A8" w:rsidTr="004E72A8">
        <w:tc>
          <w:tcPr>
            <w:tcW w:w="1242" w:type="dxa"/>
          </w:tcPr>
          <w:p w:rsidR="004E72A8" w:rsidRPr="00347C93" w:rsidRDefault="004E72A8" w:rsidP="004E72A8">
            <w:pPr>
              <w:rPr>
                <w:b/>
                <w:color w:val="4BACC6" w:themeColor="accent5"/>
              </w:rPr>
            </w:pPr>
            <w:r>
              <w:rPr>
                <w:rFonts w:hint="eastAsia"/>
                <w:b/>
                <w:color w:val="4BACC6" w:themeColor="accent5"/>
              </w:rPr>
              <w:t>生態：</w:t>
            </w:r>
          </w:p>
        </w:tc>
        <w:tc>
          <w:tcPr>
            <w:tcW w:w="3392" w:type="dxa"/>
          </w:tcPr>
          <w:p w:rsidR="004E72A8" w:rsidRDefault="00153B31" w:rsidP="004E72A8">
            <w:r w:rsidRPr="00153B31">
              <w:rPr>
                <w:rFonts w:hint="eastAsia"/>
              </w:rPr>
              <w:t>成虫は早春から晩秋まで見られ、その間に</w:t>
            </w:r>
            <w:r w:rsidRPr="00153B31">
              <w:rPr>
                <w:rFonts w:hint="eastAsia"/>
              </w:rPr>
              <w:t>2</w:t>
            </w:r>
            <w:r w:rsidRPr="00153B31">
              <w:rPr>
                <w:rFonts w:hint="eastAsia"/>
              </w:rPr>
              <w:t>回</w:t>
            </w:r>
            <w:r w:rsidRPr="00153B31">
              <w:rPr>
                <w:rFonts w:hint="eastAsia"/>
              </w:rPr>
              <w:t>-5</w:t>
            </w:r>
            <w:r w:rsidRPr="00153B31">
              <w:rPr>
                <w:rFonts w:hint="eastAsia"/>
              </w:rPr>
              <w:t>回ほど発生する</w:t>
            </w:r>
          </w:p>
        </w:tc>
      </w:tr>
    </w:tbl>
    <w:p w:rsidR="004E72A8" w:rsidRPr="004E72A8" w:rsidRDefault="004E72A8" w:rsidP="004E72A8"/>
    <w:p w:rsidR="004E72A8" w:rsidRPr="004E72A8" w:rsidRDefault="004E72A8" w:rsidP="004E72A8"/>
    <w:p w:rsidR="004E72A8" w:rsidRPr="004E72A8" w:rsidRDefault="004E72A8" w:rsidP="004E72A8"/>
    <w:p w:rsidR="004E72A8" w:rsidRPr="004E72A8" w:rsidRDefault="004E72A8" w:rsidP="004E72A8"/>
    <w:p w:rsidR="004E72A8" w:rsidRPr="004E72A8" w:rsidRDefault="004E72A8" w:rsidP="004E72A8"/>
    <w:p w:rsidR="004E72A8" w:rsidRPr="004E72A8" w:rsidRDefault="004E72A8" w:rsidP="004E72A8"/>
    <w:p w:rsidR="004E72A8" w:rsidRPr="004E72A8" w:rsidRDefault="004E72A8" w:rsidP="004E72A8"/>
    <w:p w:rsidR="004E72A8" w:rsidRPr="004E72A8" w:rsidRDefault="004E72A8" w:rsidP="004E72A8"/>
    <w:p w:rsidR="004E72A8" w:rsidRPr="004E72A8" w:rsidRDefault="004E72A8" w:rsidP="00C363B9">
      <w:pPr>
        <w:ind w:left="-142" w:firstLine="142"/>
      </w:pPr>
    </w:p>
    <w:p w:rsidR="004E72A8" w:rsidRPr="004E72A8" w:rsidRDefault="004E72A8" w:rsidP="004E72A8"/>
    <w:p w:rsidR="004E72A8" w:rsidRDefault="0044058B" w:rsidP="004E72A8">
      <w:r>
        <w:rPr>
          <w:noProof/>
        </w:rPr>
        <w:drawing>
          <wp:anchor distT="0" distB="0" distL="114300" distR="114300" simplePos="0" relativeHeight="251668480" behindDoc="0" locked="0" layoutInCell="1" allowOverlap="1">
            <wp:simplePos x="0" y="0"/>
            <wp:positionH relativeFrom="column">
              <wp:posOffset>123190</wp:posOffset>
            </wp:positionH>
            <wp:positionV relativeFrom="paragraph">
              <wp:posOffset>130175</wp:posOffset>
            </wp:positionV>
            <wp:extent cx="3380740" cy="2575560"/>
            <wp:effectExtent l="19050" t="0" r="0" b="0"/>
            <wp:wrapNone/>
            <wp:docPr id="6" name="図 3" descr="オオムラサ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オオムラサキ.jpg"/>
                    <pic:cNvPicPr/>
                  </pic:nvPicPr>
                  <pic:blipFill>
                    <a:blip r:embed="rId9" cstate="print"/>
                    <a:srcRect l="21014" t="23511" r="18598" b="15352"/>
                    <a:stretch>
                      <a:fillRect/>
                    </a:stretch>
                  </pic:blipFill>
                  <pic:spPr>
                    <a:xfrm>
                      <a:off x="0" y="0"/>
                      <a:ext cx="3380740" cy="2575560"/>
                    </a:xfrm>
                    <a:prstGeom prst="rect">
                      <a:avLst/>
                    </a:prstGeom>
                  </pic:spPr>
                </pic:pic>
              </a:graphicData>
            </a:graphic>
          </wp:anchor>
        </w:drawing>
      </w:r>
    </w:p>
    <w:p w:rsidR="008C5A60" w:rsidRDefault="008C5A60" w:rsidP="004E72A8">
      <w:pPr>
        <w:ind w:firstLineChars="100" w:firstLine="210"/>
      </w:pPr>
    </w:p>
    <w:tbl>
      <w:tblPr>
        <w:tblStyle w:val="a5"/>
        <w:tblpPr w:leftFromText="142" w:rightFromText="142" w:vertAnchor="text" w:horzAnchor="page" w:tblpX="7529" w:tblpY="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410"/>
      </w:tblGrid>
      <w:tr w:rsidR="000C2D9A" w:rsidTr="000C2D9A">
        <w:tc>
          <w:tcPr>
            <w:tcW w:w="3652" w:type="dxa"/>
            <w:gridSpan w:val="2"/>
          </w:tcPr>
          <w:p w:rsidR="000C2D9A" w:rsidRPr="009F5DBB" w:rsidRDefault="000C2D9A" w:rsidP="000C2D9A">
            <w:pPr>
              <w:jc w:val="center"/>
              <w:rPr>
                <w:b/>
              </w:rPr>
            </w:pPr>
            <w:r w:rsidRPr="009F5DBB">
              <w:rPr>
                <w:rFonts w:hint="eastAsia"/>
                <w:b/>
              </w:rPr>
              <w:t>オオムラサキ</w:t>
            </w:r>
          </w:p>
        </w:tc>
      </w:tr>
      <w:tr w:rsidR="000C2D9A" w:rsidTr="000C2D9A">
        <w:tc>
          <w:tcPr>
            <w:tcW w:w="1242" w:type="dxa"/>
          </w:tcPr>
          <w:p w:rsidR="000C2D9A" w:rsidRPr="0024745C" w:rsidRDefault="000C2D9A" w:rsidP="000C2D9A">
            <w:pPr>
              <w:rPr>
                <w:b/>
                <w:color w:val="4BACC6" w:themeColor="accent5"/>
              </w:rPr>
            </w:pPr>
            <w:r>
              <w:rPr>
                <w:rFonts w:hint="eastAsia"/>
                <w:b/>
                <w:color w:val="4BACC6" w:themeColor="accent5"/>
              </w:rPr>
              <w:t>分布：</w:t>
            </w:r>
          </w:p>
        </w:tc>
        <w:tc>
          <w:tcPr>
            <w:tcW w:w="2410" w:type="dxa"/>
          </w:tcPr>
          <w:p w:rsidR="000C2D9A" w:rsidRPr="00FC60C2" w:rsidRDefault="000C2D9A" w:rsidP="000C2D9A">
            <w:pPr>
              <w:rPr>
                <w:i/>
              </w:rPr>
            </w:pPr>
            <w:r>
              <w:rPr>
                <w:rStyle w:val="st"/>
                <w:rFonts w:ascii="Arial" w:hAnsi="Arial" w:cs="Arial"/>
                <w:color w:val="222222"/>
              </w:rPr>
              <w:t>日本を中心として、東アジアに分布</w:t>
            </w:r>
          </w:p>
        </w:tc>
      </w:tr>
      <w:tr w:rsidR="000C2D9A" w:rsidTr="000C2D9A">
        <w:tc>
          <w:tcPr>
            <w:tcW w:w="1242" w:type="dxa"/>
          </w:tcPr>
          <w:p w:rsidR="000C2D9A" w:rsidRPr="00347C93" w:rsidRDefault="000C2D9A" w:rsidP="000C2D9A">
            <w:pPr>
              <w:rPr>
                <w:b/>
                <w:color w:val="4BACC6" w:themeColor="accent5"/>
              </w:rPr>
            </w:pPr>
            <w:r>
              <w:rPr>
                <w:rFonts w:hint="eastAsia"/>
                <w:b/>
                <w:color w:val="4BACC6" w:themeColor="accent5"/>
              </w:rPr>
              <w:t>生態：</w:t>
            </w:r>
          </w:p>
        </w:tc>
        <w:tc>
          <w:tcPr>
            <w:tcW w:w="2410" w:type="dxa"/>
          </w:tcPr>
          <w:p w:rsidR="000C2D9A" w:rsidRDefault="000C2D9A" w:rsidP="000C2D9A">
            <w:r>
              <w:rPr>
                <w:rStyle w:val="st"/>
                <w:rFonts w:ascii="Arial" w:hAnsi="Arial" w:cs="Arial"/>
                <w:color w:val="222222"/>
              </w:rPr>
              <w:t>林の上を滑降しながら堂々と飛び、時には小鳥を追いかけることもある。樹液によく来る</w:t>
            </w:r>
          </w:p>
        </w:tc>
      </w:tr>
    </w:tbl>
    <w:p w:rsidR="008C5A60" w:rsidRPr="008C5A60" w:rsidRDefault="008C5A60" w:rsidP="008C5A60"/>
    <w:p w:rsidR="008C5A60" w:rsidRPr="008C5A60" w:rsidRDefault="008C5A60" w:rsidP="008C5A60"/>
    <w:p w:rsidR="008C5A60" w:rsidRPr="008C5A60" w:rsidRDefault="008C5A60" w:rsidP="008C5A60"/>
    <w:p w:rsidR="008C5A60" w:rsidRPr="008C5A60" w:rsidRDefault="008C5A60" w:rsidP="008C5A60"/>
    <w:p w:rsidR="008C5A60" w:rsidRPr="008C5A60" w:rsidRDefault="008C5A60" w:rsidP="008C5A60"/>
    <w:p w:rsidR="008C5A60" w:rsidRPr="008C5A60" w:rsidRDefault="008C5A60" w:rsidP="008C5A60"/>
    <w:p w:rsidR="008C5A60" w:rsidRPr="008C5A60" w:rsidRDefault="008C5A60" w:rsidP="008C5A60"/>
    <w:p w:rsidR="008C5A60" w:rsidRPr="008C5A60" w:rsidRDefault="008C5A60" w:rsidP="008C5A60"/>
    <w:p w:rsidR="008C5A60" w:rsidRDefault="008C5A60" w:rsidP="008C5A60"/>
    <w:p w:rsidR="00492F87" w:rsidRDefault="008C5A60" w:rsidP="008C5A60">
      <w:pPr>
        <w:tabs>
          <w:tab w:val="left" w:pos="639"/>
        </w:tabs>
      </w:pPr>
      <w:r>
        <w:tab/>
      </w:r>
    </w:p>
    <w:p w:rsidR="008C5A60" w:rsidRDefault="008C5A60" w:rsidP="008C5A60">
      <w:pPr>
        <w:tabs>
          <w:tab w:val="left" w:pos="639"/>
        </w:tabs>
      </w:pPr>
    </w:p>
    <w:p w:rsidR="008C5A60" w:rsidRDefault="008C5A60" w:rsidP="008C5A60">
      <w:pPr>
        <w:tabs>
          <w:tab w:val="left" w:pos="639"/>
        </w:tabs>
      </w:pPr>
    </w:p>
    <w:p w:rsidR="00D37865" w:rsidRPr="00101F03" w:rsidRDefault="00B82E16" w:rsidP="00101F03">
      <w:pPr>
        <w:shd w:val="solid" w:color="4F81BD" w:themeColor="accent1" w:fill="4F81BD" w:themeFill="accent1"/>
        <w:tabs>
          <w:tab w:val="left" w:pos="639"/>
        </w:tabs>
        <w:rPr>
          <w:b/>
          <w:color w:val="FFFFFF" w:themeColor="background1"/>
        </w:rPr>
      </w:pPr>
      <w:r>
        <w:rPr>
          <w:rFonts w:hint="eastAsia"/>
          <w:b/>
          <w:color w:val="FFFFFF" w:themeColor="background1"/>
        </w:rPr>
        <w:lastRenderedPageBreak/>
        <w:t>チョウ</w:t>
      </w:r>
      <w:r w:rsidRPr="00B82E16">
        <w:rPr>
          <w:rFonts w:hint="eastAsia"/>
          <w:b/>
          <w:color w:val="FFFFFF" w:themeColor="background1"/>
        </w:rPr>
        <w:t>のなかま</w:t>
      </w:r>
    </w:p>
    <w:p w:rsidR="00D37865" w:rsidRPr="00D37865" w:rsidRDefault="00D37865" w:rsidP="00101F03">
      <w:pPr>
        <w:tabs>
          <w:tab w:val="left" w:pos="4275"/>
        </w:tabs>
      </w:pPr>
      <w:r>
        <w:tab/>
      </w:r>
    </w:p>
    <w:p w:rsidR="00D37865" w:rsidRPr="00D37865" w:rsidRDefault="00D37865" w:rsidP="00D37865">
      <w:r>
        <w:rPr>
          <w:noProof/>
        </w:rPr>
        <w:drawing>
          <wp:anchor distT="0" distB="0" distL="114300" distR="114300" simplePos="0" relativeHeight="251667456" behindDoc="0" locked="0" layoutInCell="1" allowOverlap="1">
            <wp:simplePos x="0" y="0"/>
            <wp:positionH relativeFrom="column">
              <wp:posOffset>-114935</wp:posOffset>
            </wp:positionH>
            <wp:positionV relativeFrom="paragraph">
              <wp:posOffset>72390</wp:posOffset>
            </wp:positionV>
            <wp:extent cx="2324735" cy="1564640"/>
            <wp:effectExtent l="19050" t="0" r="0" b="0"/>
            <wp:wrapNone/>
            <wp:docPr id="3" name="図 2" descr="ルリシジ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ルリシジミ.jpg"/>
                    <pic:cNvPicPr/>
                  </pic:nvPicPr>
                  <pic:blipFill>
                    <a:blip r:embed="rId10" cstate="print"/>
                    <a:srcRect b="10000"/>
                    <a:stretch>
                      <a:fillRect/>
                    </a:stretch>
                  </pic:blipFill>
                  <pic:spPr>
                    <a:xfrm>
                      <a:off x="0" y="0"/>
                      <a:ext cx="2324735" cy="1564640"/>
                    </a:xfrm>
                    <a:prstGeom prst="rect">
                      <a:avLst/>
                    </a:prstGeom>
                  </pic:spPr>
                </pic:pic>
              </a:graphicData>
            </a:graphic>
          </wp:anchor>
        </w:drawing>
      </w:r>
      <w:r>
        <w:rPr>
          <w:noProof/>
        </w:rPr>
        <w:drawing>
          <wp:anchor distT="0" distB="0" distL="114300" distR="114300" simplePos="0" relativeHeight="251669504" behindDoc="0" locked="0" layoutInCell="1" allowOverlap="1">
            <wp:simplePos x="0" y="0"/>
            <wp:positionH relativeFrom="column">
              <wp:posOffset>3279095</wp:posOffset>
            </wp:positionH>
            <wp:positionV relativeFrom="paragraph">
              <wp:posOffset>175519</wp:posOffset>
            </wp:positionV>
            <wp:extent cx="2243187" cy="1513268"/>
            <wp:effectExtent l="19050" t="0" r="4713" b="0"/>
            <wp:wrapNone/>
            <wp:docPr id="7" name="図 6" descr="サカハチチョ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サカハチチョウ.jpg"/>
                    <pic:cNvPicPr/>
                  </pic:nvPicPr>
                  <pic:blipFill>
                    <a:blip r:embed="rId11" cstate="print"/>
                    <a:srcRect b="10305"/>
                    <a:stretch>
                      <a:fillRect/>
                    </a:stretch>
                  </pic:blipFill>
                  <pic:spPr>
                    <a:xfrm>
                      <a:off x="0" y="0"/>
                      <a:ext cx="2243187" cy="1513268"/>
                    </a:xfrm>
                    <a:prstGeom prst="rect">
                      <a:avLst/>
                    </a:prstGeom>
                  </pic:spPr>
                </pic:pic>
              </a:graphicData>
            </a:graphic>
          </wp:anchor>
        </w:drawing>
      </w:r>
    </w:p>
    <w:p w:rsidR="00D37865" w:rsidRPr="00D37865" w:rsidRDefault="00D37865" w:rsidP="00D37865"/>
    <w:p w:rsidR="00D37865" w:rsidRPr="00D37865" w:rsidRDefault="00D37865" w:rsidP="00D37865"/>
    <w:p w:rsidR="00D37865" w:rsidRPr="00D37865" w:rsidRDefault="00D37865" w:rsidP="00D37865"/>
    <w:p w:rsidR="00D37865" w:rsidRPr="00D37865" w:rsidRDefault="00D37865" w:rsidP="00D37865"/>
    <w:p w:rsidR="00D37865" w:rsidRPr="00D37865" w:rsidRDefault="00D37865" w:rsidP="00D37865"/>
    <w:p w:rsidR="00D37865" w:rsidRPr="00D37865" w:rsidRDefault="00D37865" w:rsidP="00D37865"/>
    <w:p w:rsidR="00D37865" w:rsidRPr="00AC088A" w:rsidRDefault="00D37865" w:rsidP="00D37865">
      <w:pPr>
        <w:rPr>
          <w:i/>
        </w:rPr>
      </w:pPr>
    </w:p>
    <w:tbl>
      <w:tblPr>
        <w:tblStyle w:val="a5"/>
        <w:tblpPr w:leftFromText="142" w:rightFromText="142" w:vertAnchor="text" w:horzAnchor="margin" w:tblpY="-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
        <w:gridCol w:w="2693"/>
      </w:tblGrid>
      <w:tr w:rsidR="00101F03" w:rsidTr="00101F03">
        <w:tc>
          <w:tcPr>
            <w:tcW w:w="3544" w:type="dxa"/>
            <w:gridSpan w:val="2"/>
          </w:tcPr>
          <w:p w:rsidR="00101F03" w:rsidRPr="004227A4" w:rsidRDefault="00101F03" w:rsidP="00101F03">
            <w:pPr>
              <w:jc w:val="center"/>
              <w:rPr>
                <w:b/>
              </w:rPr>
            </w:pPr>
            <w:r w:rsidRPr="004227A4">
              <w:rPr>
                <w:rFonts w:hint="eastAsia"/>
                <w:b/>
              </w:rPr>
              <w:t>ルリシジミ</w:t>
            </w:r>
          </w:p>
        </w:tc>
      </w:tr>
      <w:tr w:rsidR="00101F03" w:rsidRPr="00FC60C2" w:rsidTr="00101F03">
        <w:tc>
          <w:tcPr>
            <w:tcW w:w="851" w:type="dxa"/>
          </w:tcPr>
          <w:p w:rsidR="00101F03" w:rsidRPr="0024745C" w:rsidRDefault="00101F03" w:rsidP="00101F03">
            <w:pPr>
              <w:rPr>
                <w:b/>
                <w:color w:val="4BACC6" w:themeColor="accent5"/>
              </w:rPr>
            </w:pPr>
            <w:r>
              <w:rPr>
                <w:rFonts w:hint="eastAsia"/>
                <w:b/>
                <w:color w:val="4BACC6" w:themeColor="accent5"/>
              </w:rPr>
              <w:t>分布：</w:t>
            </w:r>
          </w:p>
        </w:tc>
        <w:tc>
          <w:tcPr>
            <w:tcW w:w="2693" w:type="dxa"/>
          </w:tcPr>
          <w:p w:rsidR="00101F03" w:rsidRPr="00FC60C2" w:rsidRDefault="00101F03" w:rsidP="00101F03">
            <w:pPr>
              <w:rPr>
                <w:i/>
              </w:rPr>
            </w:pPr>
            <w:r>
              <w:rPr>
                <w:rStyle w:val="st"/>
                <w:rFonts w:ascii="Arial" w:hAnsi="Arial" w:cs="Arial"/>
                <w:color w:val="222222"/>
              </w:rPr>
              <w:t>各地に広く分布し、個体数が多く、出現期も春先から晩秋</w:t>
            </w:r>
          </w:p>
        </w:tc>
      </w:tr>
      <w:tr w:rsidR="00101F03" w:rsidTr="00101F03">
        <w:tc>
          <w:tcPr>
            <w:tcW w:w="851" w:type="dxa"/>
          </w:tcPr>
          <w:p w:rsidR="00101F03" w:rsidRPr="00347C93" w:rsidRDefault="00101F03" w:rsidP="00101F03">
            <w:pPr>
              <w:rPr>
                <w:b/>
                <w:color w:val="4BACC6" w:themeColor="accent5"/>
              </w:rPr>
            </w:pPr>
            <w:r>
              <w:rPr>
                <w:rFonts w:hint="eastAsia"/>
                <w:b/>
                <w:color w:val="4BACC6" w:themeColor="accent5"/>
              </w:rPr>
              <w:t>生態：</w:t>
            </w:r>
          </w:p>
        </w:tc>
        <w:tc>
          <w:tcPr>
            <w:tcW w:w="2693" w:type="dxa"/>
          </w:tcPr>
          <w:p w:rsidR="00101F03" w:rsidRDefault="00101F03" w:rsidP="00101F03">
            <w:r>
              <w:rPr>
                <w:rStyle w:val="st"/>
                <w:rFonts w:ascii="Arial" w:hAnsi="Arial" w:cs="Arial"/>
                <w:color w:val="222222"/>
              </w:rPr>
              <w:t>翅の表面は水色～明るい青紫色。</w:t>
            </w:r>
            <w:r>
              <w:rPr>
                <w:rStyle w:val="st"/>
                <w:rFonts w:ascii="Arial" w:hAnsi="Arial" w:cs="Arial"/>
                <w:color w:val="222222"/>
              </w:rPr>
              <w:t xml:space="preserve"> </w:t>
            </w:r>
            <w:r>
              <w:rPr>
                <w:rStyle w:val="st"/>
                <w:rFonts w:ascii="Arial" w:hAnsi="Arial" w:cs="Arial"/>
                <w:color w:val="222222"/>
              </w:rPr>
              <w:t>地面で吸水したり、花で吸蜜することが多い。</w:t>
            </w:r>
          </w:p>
        </w:tc>
      </w:tr>
    </w:tbl>
    <w:tbl>
      <w:tblPr>
        <w:tblStyle w:val="a5"/>
        <w:tblpPr w:leftFromText="142" w:rightFromText="142" w:vertAnchor="text" w:horzAnchor="margin" w:tblpXSpec="right"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1"/>
        <w:gridCol w:w="2693"/>
      </w:tblGrid>
      <w:tr w:rsidR="00903D71" w:rsidTr="00903D71">
        <w:tc>
          <w:tcPr>
            <w:tcW w:w="3544" w:type="dxa"/>
            <w:gridSpan w:val="2"/>
          </w:tcPr>
          <w:p w:rsidR="00903D71" w:rsidRPr="004227A4" w:rsidRDefault="00903D71" w:rsidP="00903D71">
            <w:pPr>
              <w:jc w:val="center"/>
              <w:rPr>
                <w:b/>
              </w:rPr>
            </w:pPr>
            <w:r>
              <w:rPr>
                <w:rFonts w:hint="eastAsia"/>
                <w:b/>
              </w:rPr>
              <w:t>サカハチチョウ</w:t>
            </w:r>
          </w:p>
        </w:tc>
      </w:tr>
      <w:tr w:rsidR="00903D71" w:rsidRPr="00FC60C2" w:rsidTr="00903D71">
        <w:tc>
          <w:tcPr>
            <w:tcW w:w="851" w:type="dxa"/>
          </w:tcPr>
          <w:p w:rsidR="00903D71" w:rsidRPr="0024745C" w:rsidRDefault="00903D71" w:rsidP="00903D71">
            <w:pPr>
              <w:rPr>
                <w:b/>
                <w:color w:val="4BACC6" w:themeColor="accent5"/>
              </w:rPr>
            </w:pPr>
            <w:r>
              <w:rPr>
                <w:rFonts w:hint="eastAsia"/>
                <w:b/>
                <w:color w:val="4BACC6" w:themeColor="accent5"/>
              </w:rPr>
              <w:t>分布：</w:t>
            </w:r>
          </w:p>
        </w:tc>
        <w:tc>
          <w:tcPr>
            <w:tcW w:w="2693" w:type="dxa"/>
          </w:tcPr>
          <w:p w:rsidR="00903D71" w:rsidRPr="00FC60C2" w:rsidRDefault="00903D71" w:rsidP="00903D71">
            <w:pPr>
              <w:pStyle w:val="ab"/>
              <w:rPr>
                <w:i/>
              </w:rPr>
            </w:pPr>
            <w:r>
              <w:rPr>
                <w:rStyle w:val="st"/>
                <w:rFonts w:ascii="Arial" w:hAnsi="Arial" w:cs="Arial"/>
                <w:color w:val="222222"/>
              </w:rPr>
              <w:t>大阪府でも静岡県でも低山地に広く見られる</w:t>
            </w:r>
          </w:p>
        </w:tc>
      </w:tr>
      <w:tr w:rsidR="00903D71" w:rsidTr="00903D71">
        <w:tc>
          <w:tcPr>
            <w:tcW w:w="851" w:type="dxa"/>
          </w:tcPr>
          <w:p w:rsidR="00903D71" w:rsidRPr="00347C93" w:rsidRDefault="00903D71" w:rsidP="00903D71">
            <w:pPr>
              <w:rPr>
                <w:b/>
                <w:color w:val="4BACC6" w:themeColor="accent5"/>
              </w:rPr>
            </w:pPr>
            <w:r>
              <w:rPr>
                <w:rFonts w:hint="eastAsia"/>
                <w:b/>
                <w:color w:val="4BACC6" w:themeColor="accent5"/>
              </w:rPr>
              <w:t>生態：</w:t>
            </w:r>
          </w:p>
        </w:tc>
        <w:tc>
          <w:tcPr>
            <w:tcW w:w="2693" w:type="dxa"/>
          </w:tcPr>
          <w:p w:rsidR="00903D71" w:rsidRDefault="00903D71" w:rsidP="00903D71">
            <w:r>
              <w:t>春型は、オレンジ色の幾可学模様が特徴的</w:t>
            </w:r>
            <w:r>
              <w:rPr>
                <w:rFonts w:hint="eastAsia"/>
              </w:rPr>
              <w:t>。</w:t>
            </w:r>
            <w:r>
              <w:t>夏型は、</w:t>
            </w:r>
            <w:r>
              <w:br/>
            </w:r>
            <w:r>
              <w:t>黒地に黄白色の帯があり、種名の由来</w:t>
            </w:r>
          </w:p>
        </w:tc>
      </w:tr>
    </w:tbl>
    <w:p w:rsidR="00D37865" w:rsidRDefault="00D37865" w:rsidP="00D37865">
      <w:pPr>
        <w:tabs>
          <w:tab w:val="left" w:pos="1673"/>
        </w:tabs>
      </w:pPr>
    </w:p>
    <w:p w:rsidR="00D37865" w:rsidRDefault="00D37865" w:rsidP="00D37865">
      <w:pPr>
        <w:tabs>
          <w:tab w:val="left" w:pos="1673"/>
        </w:tabs>
      </w:pPr>
    </w:p>
    <w:p w:rsidR="00D37865" w:rsidRDefault="00D37865" w:rsidP="00D37865">
      <w:pPr>
        <w:tabs>
          <w:tab w:val="left" w:pos="1673"/>
        </w:tabs>
      </w:pPr>
    </w:p>
    <w:p w:rsidR="00D37865" w:rsidRDefault="00D37865" w:rsidP="00D37865">
      <w:pPr>
        <w:tabs>
          <w:tab w:val="left" w:pos="1673"/>
        </w:tabs>
      </w:pPr>
    </w:p>
    <w:p w:rsidR="00D37865" w:rsidRPr="00D37865" w:rsidRDefault="000C2D9A" w:rsidP="00D37865">
      <w:pPr>
        <w:tabs>
          <w:tab w:val="left" w:pos="1673"/>
        </w:tabs>
      </w:pPr>
      <w:r>
        <w:rPr>
          <w:noProof/>
        </w:rPr>
        <w:pict>
          <v:shape id="_x0000_s1034" type="#_x0000_t202" style="position:absolute;left:0;text-align:left;margin-left:36.05pt;margin-top:67.4pt;width:243.4pt;height:138.95pt;z-index:251674624" stroked="f">
            <v:textbox style="mso-next-textbox:#_x0000_s1034" inset="5.85pt,.7pt,5.85pt,.7pt">
              <w:txbxContent>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3392"/>
                  </w:tblGrid>
                  <w:tr w:rsidR="00903D71" w:rsidRPr="00C85546" w:rsidTr="00C85546">
                    <w:tc>
                      <w:tcPr>
                        <w:tcW w:w="4634" w:type="dxa"/>
                        <w:gridSpan w:val="2"/>
                      </w:tcPr>
                      <w:p w:rsidR="00903D71" w:rsidRPr="009175F5" w:rsidRDefault="00903D71" w:rsidP="00903D71">
                        <w:pPr>
                          <w:jc w:val="center"/>
                          <w:rPr>
                            <w:b/>
                          </w:rPr>
                        </w:pPr>
                        <w:r>
                          <w:rPr>
                            <w:rFonts w:hint="eastAsia"/>
                            <w:b/>
                          </w:rPr>
                          <w:t>テングチョウ</w:t>
                        </w:r>
                      </w:p>
                    </w:tc>
                  </w:tr>
                  <w:tr w:rsidR="00903D71" w:rsidRPr="00C85546" w:rsidTr="00C85546">
                    <w:tc>
                      <w:tcPr>
                        <w:tcW w:w="1242" w:type="dxa"/>
                      </w:tcPr>
                      <w:p w:rsidR="00903D71" w:rsidRPr="00C85546" w:rsidRDefault="00903D71" w:rsidP="00C85546">
                        <w:r w:rsidRPr="00C85546">
                          <w:rPr>
                            <w:rFonts w:hint="eastAsia"/>
                            <w:color w:val="4BACC6" w:themeColor="accent5"/>
                          </w:rPr>
                          <w:t>分布：</w:t>
                        </w:r>
                      </w:p>
                    </w:tc>
                    <w:tc>
                      <w:tcPr>
                        <w:tcW w:w="3392" w:type="dxa"/>
                      </w:tcPr>
                      <w:p w:rsidR="00903D71" w:rsidRPr="00C85546" w:rsidRDefault="000C2D9A" w:rsidP="00C85546">
                        <w:r>
                          <w:rPr>
                            <w:rStyle w:val="st"/>
                            <w:rFonts w:ascii="Arial" w:hAnsi="Arial" w:cs="Arial"/>
                            <w:color w:val="222222"/>
                          </w:rPr>
                          <w:t>本州・四国・九州・沖縄</w:t>
                        </w:r>
                        <w:r>
                          <w:rPr>
                            <w:rStyle w:val="st"/>
                            <w:rFonts w:ascii="Arial" w:hAnsi="Arial" w:cs="Arial"/>
                            <w:color w:val="222222"/>
                          </w:rPr>
                          <w:t>.</w:t>
                        </w:r>
                      </w:p>
                    </w:tc>
                  </w:tr>
                  <w:tr w:rsidR="00903D71" w:rsidRPr="00C85546" w:rsidTr="00C85546">
                    <w:tc>
                      <w:tcPr>
                        <w:tcW w:w="1242" w:type="dxa"/>
                      </w:tcPr>
                      <w:p w:rsidR="00903D71" w:rsidRPr="00C85546" w:rsidRDefault="00903D71" w:rsidP="00C85546">
                        <w:r w:rsidRPr="00C85546">
                          <w:rPr>
                            <w:rFonts w:hint="eastAsia"/>
                            <w:color w:val="4BACC6" w:themeColor="accent5"/>
                          </w:rPr>
                          <w:t>生態：</w:t>
                        </w:r>
                      </w:p>
                    </w:tc>
                    <w:tc>
                      <w:tcPr>
                        <w:tcW w:w="3392" w:type="dxa"/>
                      </w:tcPr>
                      <w:p w:rsidR="00903D71" w:rsidRPr="00C85546" w:rsidRDefault="000C2D9A" w:rsidP="00C85546">
                        <w:pPr>
                          <w:rPr>
                            <w:sz w:val="16"/>
                            <w:szCs w:val="16"/>
                          </w:rPr>
                        </w:pPr>
                        <w:r>
                          <w:rPr>
                            <w:rStyle w:val="st"/>
                            <w:rFonts w:ascii="Arial" w:hAnsi="Arial" w:cs="Arial"/>
                            <w:color w:val="222222"/>
                          </w:rPr>
                          <w:t>数年に一度、</w:t>
                        </w:r>
                        <w:r>
                          <w:rPr>
                            <w:rStyle w:val="ac"/>
                            <w:rFonts w:ascii="Arial" w:hAnsi="Arial" w:cs="Arial"/>
                            <w:color w:val="222222"/>
                          </w:rPr>
                          <w:t>テングチョウ</w:t>
                        </w:r>
                        <w:r>
                          <w:rPr>
                            <w:rStyle w:val="st"/>
                            <w:rFonts w:ascii="Arial" w:hAnsi="Arial" w:cs="Arial"/>
                            <w:color w:val="222222"/>
                          </w:rPr>
                          <w:t>が大発生してエノキの葉が食いつくされ、付近をおびただしい数の成虫が飛び回っているという姿を目にします。</w:t>
                        </w:r>
                      </w:p>
                    </w:tc>
                  </w:tr>
                </w:tbl>
                <w:p w:rsidR="00903D71" w:rsidRPr="00C85546" w:rsidRDefault="00903D71" w:rsidP="00903D71"/>
              </w:txbxContent>
            </v:textbox>
          </v:shape>
        </w:pict>
      </w:r>
      <w:r>
        <w:rPr>
          <w:noProof/>
        </w:rPr>
        <w:pict>
          <v:shape id="_x0000_s1033" type="#_x0000_t202" style="position:absolute;left:0;text-align:left;margin-left:48.85pt;margin-top:239.95pt;width:243.4pt;height:138.95pt;z-index:251673600" stroked="f">
            <v:textbox style="mso-next-textbox:#_x0000_s1033" inset="5.85pt,.7pt,5.85pt,.7pt">
              <w:txbxContent>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3392"/>
                  </w:tblGrid>
                  <w:tr w:rsidR="00AC088A" w:rsidRPr="00C85546" w:rsidTr="00C85546">
                    <w:tc>
                      <w:tcPr>
                        <w:tcW w:w="4634" w:type="dxa"/>
                        <w:gridSpan w:val="2"/>
                      </w:tcPr>
                      <w:p w:rsidR="00AC088A" w:rsidRPr="009175F5" w:rsidRDefault="00AC088A" w:rsidP="00C85546">
                        <w:pPr>
                          <w:jc w:val="center"/>
                          <w:rPr>
                            <w:b/>
                          </w:rPr>
                        </w:pPr>
                        <w:r>
                          <w:rPr>
                            <w:rFonts w:hint="eastAsia"/>
                            <w:b/>
                          </w:rPr>
                          <w:t>コムラサキ</w:t>
                        </w:r>
                      </w:p>
                    </w:tc>
                  </w:tr>
                  <w:tr w:rsidR="00AC088A" w:rsidRPr="00C85546" w:rsidTr="00C85546">
                    <w:tc>
                      <w:tcPr>
                        <w:tcW w:w="1242" w:type="dxa"/>
                      </w:tcPr>
                      <w:p w:rsidR="00AC088A" w:rsidRPr="00C85546" w:rsidRDefault="00AC088A" w:rsidP="00C85546">
                        <w:r w:rsidRPr="00C85546">
                          <w:rPr>
                            <w:rFonts w:hint="eastAsia"/>
                            <w:color w:val="4BACC6" w:themeColor="accent5"/>
                          </w:rPr>
                          <w:t>分布：</w:t>
                        </w:r>
                      </w:p>
                    </w:tc>
                    <w:tc>
                      <w:tcPr>
                        <w:tcW w:w="3392" w:type="dxa"/>
                      </w:tcPr>
                      <w:p w:rsidR="00AC088A" w:rsidRPr="00C85546" w:rsidRDefault="00287B2C" w:rsidP="00C85546">
                        <w:r>
                          <w:rPr>
                            <w:rStyle w:val="st"/>
                            <w:rFonts w:ascii="Arial" w:hAnsi="Arial" w:cs="Arial"/>
                            <w:color w:val="222222"/>
                          </w:rPr>
                          <w:t>南西諸島を除くほぼ日本全国</w:t>
                        </w:r>
                      </w:p>
                    </w:tc>
                  </w:tr>
                  <w:tr w:rsidR="00AC088A" w:rsidRPr="00C85546" w:rsidTr="00C85546">
                    <w:tc>
                      <w:tcPr>
                        <w:tcW w:w="1242" w:type="dxa"/>
                      </w:tcPr>
                      <w:p w:rsidR="00AC088A" w:rsidRPr="00C85546" w:rsidRDefault="00AC088A" w:rsidP="00C85546">
                        <w:r w:rsidRPr="00C85546">
                          <w:rPr>
                            <w:rFonts w:hint="eastAsia"/>
                            <w:color w:val="4BACC6" w:themeColor="accent5"/>
                          </w:rPr>
                          <w:t>生態：</w:t>
                        </w:r>
                      </w:p>
                    </w:tc>
                    <w:tc>
                      <w:tcPr>
                        <w:tcW w:w="3392" w:type="dxa"/>
                      </w:tcPr>
                      <w:p w:rsidR="00AC088A" w:rsidRPr="00C85546" w:rsidRDefault="00287B2C" w:rsidP="00C85546">
                        <w:pPr>
                          <w:rPr>
                            <w:sz w:val="16"/>
                            <w:szCs w:val="16"/>
                          </w:rPr>
                        </w:pPr>
                        <w:r>
                          <w:rPr>
                            <w:rFonts w:hint="eastAsia"/>
                            <w:sz w:val="23"/>
                            <w:szCs w:val="23"/>
                          </w:rPr>
                          <w:t>雄雌とも</w:t>
                        </w:r>
                        <w:hyperlink r:id="rId12" w:tooltip="樹液" w:history="1">
                          <w:r>
                            <w:rPr>
                              <w:rStyle w:val="aa"/>
                              <w:rFonts w:hint="eastAsia"/>
                              <w:sz w:val="23"/>
                              <w:szCs w:val="23"/>
                            </w:rPr>
                            <w:t>樹液</w:t>
                          </w:r>
                        </w:hyperlink>
                        <w:r>
                          <w:rPr>
                            <w:rFonts w:hint="eastAsia"/>
                            <w:sz w:val="23"/>
                            <w:szCs w:val="23"/>
                          </w:rPr>
                          <w:t>や熟した</w:t>
                        </w:r>
                        <w:hyperlink r:id="rId13" w:tooltip="果実" w:history="1">
                          <w:r>
                            <w:rPr>
                              <w:rStyle w:val="aa"/>
                              <w:rFonts w:hint="eastAsia"/>
                              <w:sz w:val="23"/>
                              <w:szCs w:val="23"/>
                            </w:rPr>
                            <w:t>果実</w:t>
                          </w:r>
                        </w:hyperlink>
                        <w:r>
                          <w:rPr>
                            <w:rFonts w:hint="eastAsia"/>
                            <w:sz w:val="23"/>
                            <w:szCs w:val="23"/>
                          </w:rPr>
                          <w:t>に誘引され、</w:t>
                        </w:r>
                        <w:hyperlink r:id="rId14" w:tooltip="花" w:history="1">
                          <w:r>
                            <w:rPr>
                              <w:rStyle w:val="aa"/>
                              <w:rFonts w:hint="eastAsia"/>
                              <w:sz w:val="23"/>
                              <w:szCs w:val="23"/>
                            </w:rPr>
                            <w:t>花</w:t>
                          </w:r>
                        </w:hyperlink>
                        <w:r>
                          <w:rPr>
                            <w:rFonts w:hint="eastAsia"/>
                            <w:sz w:val="23"/>
                            <w:szCs w:val="23"/>
                          </w:rPr>
                          <w:t>にはあまり訪れることがない。</w:t>
                        </w:r>
                      </w:p>
                    </w:tc>
                  </w:tr>
                </w:tbl>
                <w:p w:rsidR="00AC088A" w:rsidRPr="00C85546" w:rsidRDefault="00AC088A" w:rsidP="00AC088A"/>
              </w:txbxContent>
            </v:textbox>
          </v:shape>
        </w:pict>
      </w:r>
      <w:r>
        <w:rPr>
          <w:noProof/>
        </w:rPr>
        <w:drawing>
          <wp:anchor distT="0" distB="0" distL="114300" distR="114300" simplePos="0" relativeHeight="251672576" behindDoc="0" locked="0" layoutInCell="1" allowOverlap="1">
            <wp:simplePos x="0" y="0"/>
            <wp:positionH relativeFrom="column">
              <wp:posOffset>-2357406</wp:posOffset>
            </wp:positionH>
            <wp:positionV relativeFrom="paragraph">
              <wp:posOffset>2551672</wp:posOffset>
            </wp:positionV>
            <wp:extent cx="2703561" cy="2582214"/>
            <wp:effectExtent l="19050" t="0" r="1539" b="0"/>
            <wp:wrapNone/>
            <wp:docPr id="5" name="図 3" descr="コムラサ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コムラサキ.jpg"/>
                    <pic:cNvPicPr/>
                  </pic:nvPicPr>
                  <pic:blipFill>
                    <a:blip r:embed="rId15" cstate="print"/>
                    <a:srcRect l="10638" t="2838" r="20686" b="9587"/>
                    <a:stretch>
                      <a:fillRect/>
                    </a:stretch>
                  </pic:blipFill>
                  <pic:spPr>
                    <a:xfrm>
                      <a:off x="0" y="0"/>
                      <a:ext cx="2703561" cy="2582214"/>
                    </a:xfrm>
                    <a:prstGeom prst="rect">
                      <a:avLst/>
                    </a:prstGeom>
                  </pic:spPr>
                </pic:pic>
              </a:graphicData>
            </a:graphic>
          </wp:anchor>
        </w:drawing>
      </w:r>
      <w:r>
        <w:rPr>
          <w:noProof/>
        </w:rPr>
        <w:drawing>
          <wp:anchor distT="0" distB="0" distL="114300" distR="114300" simplePos="0" relativeHeight="251671552" behindDoc="1" locked="0" layoutInCell="1" allowOverlap="1">
            <wp:simplePos x="0" y="0"/>
            <wp:positionH relativeFrom="column">
              <wp:posOffset>-2357755</wp:posOffset>
            </wp:positionH>
            <wp:positionV relativeFrom="paragraph">
              <wp:posOffset>1044575</wp:posOffset>
            </wp:positionV>
            <wp:extent cx="1970405" cy="1146175"/>
            <wp:effectExtent l="19050" t="0" r="0" b="0"/>
            <wp:wrapNone/>
            <wp:docPr id="1" name="図 0" descr="テングチョ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テングチョウ.jpg"/>
                    <pic:cNvPicPr/>
                  </pic:nvPicPr>
                  <pic:blipFill>
                    <a:blip r:embed="rId16" cstate="print"/>
                    <a:srcRect l="19334" t="29594" r="25927" b="27924"/>
                    <a:stretch>
                      <a:fillRect/>
                    </a:stretch>
                  </pic:blipFill>
                  <pic:spPr>
                    <a:xfrm>
                      <a:off x="0" y="0"/>
                      <a:ext cx="1970405" cy="1146175"/>
                    </a:xfrm>
                    <a:prstGeom prst="rect">
                      <a:avLst/>
                    </a:prstGeom>
                  </pic:spPr>
                </pic:pic>
              </a:graphicData>
            </a:graphic>
          </wp:anchor>
        </w:drawing>
      </w:r>
    </w:p>
    <w:sectPr w:rsidR="00D37865" w:rsidRPr="00D37865" w:rsidSect="00D2795A">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861" w:rsidRDefault="00516861" w:rsidP="00EE51AB">
      <w:r>
        <w:separator/>
      </w:r>
    </w:p>
  </w:endnote>
  <w:endnote w:type="continuationSeparator" w:id="0">
    <w:p w:rsidR="00516861" w:rsidRDefault="00516861" w:rsidP="00EE51A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861" w:rsidRDefault="00516861" w:rsidP="00EE51AB">
      <w:r>
        <w:separator/>
      </w:r>
    </w:p>
  </w:footnote>
  <w:footnote w:type="continuationSeparator" w:id="0">
    <w:p w:rsidR="00516861" w:rsidRDefault="00516861" w:rsidP="00EE51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bordersDoNotSurroundHeader/>
  <w:bordersDoNotSurroundFooter/>
  <w:proofState w:spelling="clean" w:grammar="dirty"/>
  <w:defaultTabStop w:val="840"/>
  <w:drawingGridHorizontalSpacing w:val="142"/>
  <w:displayHorizontalDrawingGridEvery w:val="0"/>
  <w:displayVerticalDrawingGridEvery w:val="2"/>
  <w:characterSpacingControl w:val="compressPunctuation"/>
  <w:hdrShapeDefaults>
    <o:shapedefaults v:ext="edit" spidmax="10242">
      <v:textbox inset="5.85pt,.7pt,5.85pt,.7pt"/>
      <o:colormenu v:ext="edit" fillcolor="none [1951]" strokecolor="none [321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2F87"/>
    <w:rsid w:val="00006F06"/>
    <w:rsid w:val="000C2D9A"/>
    <w:rsid w:val="00101F03"/>
    <w:rsid w:val="00153B31"/>
    <w:rsid w:val="0024745C"/>
    <w:rsid w:val="00287B2C"/>
    <w:rsid w:val="002B76DB"/>
    <w:rsid w:val="002E74C3"/>
    <w:rsid w:val="00347C93"/>
    <w:rsid w:val="003B03B3"/>
    <w:rsid w:val="004227A4"/>
    <w:rsid w:val="0044058B"/>
    <w:rsid w:val="00492F87"/>
    <w:rsid w:val="004B44BE"/>
    <w:rsid w:val="004E72A8"/>
    <w:rsid w:val="00516861"/>
    <w:rsid w:val="0074509B"/>
    <w:rsid w:val="00787D46"/>
    <w:rsid w:val="00817EFE"/>
    <w:rsid w:val="00824A3E"/>
    <w:rsid w:val="00864142"/>
    <w:rsid w:val="00893231"/>
    <w:rsid w:val="008C5A60"/>
    <w:rsid w:val="00903D71"/>
    <w:rsid w:val="009175F5"/>
    <w:rsid w:val="009F5DBB"/>
    <w:rsid w:val="00AC088A"/>
    <w:rsid w:val="00B82E16"/>
    <w:rsid w:val="00C24EE6"/>
    <w:rsid w:val="00C257EE"/>
    <w:rsid w:val="00C32CF5"/>
    <w:rsid w:val="00C363B9"/>
    <w:rsid w:val="00C85546"/>
    <w:rsid w:val="00D2795A"/>
    <w:rsid w:val="00D37865"/>
    <w:rsid w:val="00DE6B8E"/>
    <w:rsid w:val="00E97C64"/>
    <w:rsid w:val="00EB6CD6"/>
    <w:rsid w:val="00EE51AB"/>
    <w:rsid w:val="00F16493"/>
    <w:rsid w:val="00FC60C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colormenu v:ext="edit" fillcolor="none [1951]" strokecolor="none [32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9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2F8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92F87"/>
    <w:rPr>
      <w:rFonts w:asciiTheme="majorHAnsi" w:eastAsiaTheme="majorEastAsia" w:hAnsiTheme="majorHAnsi" w:cstheme="majorBidi"/>
      <w:sz w:val="18"/>
      <w:szCs w:val="18"/>
    </w:rPr>
  </w:style>
  <w:style w:type="table" w:styleId="a5">
    <w:name w:val="Table Grid"/>
    <w:basedOn w:val="a1"/>
    <w:uiPriority w:val="59"/>
    <w:rsid w:val="002474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EE51AB"/>
    <w:pPr>
      <w:tabs>
        <w:tab w:val="center" w:pos="4252"/>
        <w:tab w:val="right" w:pos="8504"/>
      </w:tabs>
      <w:snapToGrid w:val="0"/>
    </w:pPr>
  </w:style>
  <w:style w:type="character" w:customStyle="1" w:styleId="a7">
    <w:name w:val="ヘッダー (文字)"/>
    <w:basedOn w:val="a0"/>
    <w:link w:val="a6"/>
    <w:uiPriority w:val="99"/>
    <w:semiHidden/>
    <w:rsid w:val="00EE51AB"/>
  </w:style>
  <w:style w:type="paragraph" w:styleId="a8">
    <w:name w:val="footer"/>
    <w:basedOn w:val="a"/>
    <w:link w:val="a9"/>
    <w:uiPriority w:val="99"/>
    <w:semiHidden/>
    <w:unhideWhenUsed/>
    <w:rsid w:val="00EE51AB"/>
    <w:pPr>
      <w:tabs>
        <w:tab w:val="center" w:pos="4252"/>
        <w:tab w:val="right" w:pos="8504"/>
      </w:tabs>
      <w:snapToGrid w:val="0"/>
    </w:pPr>
  </w:style>
  <w:style w:type="character" w:customStyle="1" w:styleId="a9">
    <w:name w:val="フッター (文字)"/>
    <w:basedOn w:val="a0"/>
    <w:link w:val="a8"/>
    <w:uiPriority w:val="99"/>
    <w:semiHidden/>
    <w:rsid w:val="00EE51AB"/>
  </w:style>
  <w:style w:type="character" w:styleId="aa">
    <w:name w:val="Hyperlink"/>
    <w:basedOn w:val="a0"/>
    <w:uiPriority w:val="99"/>
    <w:semiHidden/>
    <w:unhideWhenUsed/>
    <w:rsid w:val="004E72A8"/>
    <w:rPr>
      <w:color w:val="0000FF"/>
      <w:u w:val="single"/>
    </w:rPr>
  </w:style>
  <w:style w:type="character" w:customStyle="1" w:styleId="st">
    <w:name w:val="st"/>
    <w:basedOn w:val="a0"/>
    <w:rsid w:val="008C5A60"/>
  </w:style>
  <w:style w:type="paragraph" w:styleId="ab">
    <w:name w:val="No Spacing"/>
    <w:uiPriority w:val="1"/>
    <w:qFormat/>
    <w:rsid w:val="003B03B3"/>
    <w:pPr>
      <w:widowControl w:val="0"/>
      <w:jc w:val="both"/>
    </w:pPr>
  </w:style>
  <w:style w:type="character" w:styleId="ac">
    <w:name w:val="Emphasis"/>
    <w:basedOn w:val="a0"/>
    <w:uiPriority w:val="20"/>
    <w:qFormat/>
    <w:rsid w:val="000C2D9A"/>
    <w:rPr>
      <w:b/>
      <w:bCs/>
      <w:i w:val="0"/>
      <w:i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ja.wikipedia.org/wiki/%E6%9E%9C%E5%AE%9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ja.wikipedia.org/wiki/%E6%A8%B9%E6%B6%B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ja.wikipedia.org/wiki/%E8%8A%B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CC1532-EE9F-44A3-A7A3-9F102898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2</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sasaki</dc:creator>
  <cp:lastModifiedBy>sasaki</cp:lastModifiedBy>
  <cp:revision>4</cp:revision>
  <cp:lastPrinted>2012-10-04T12:40:00Z</cp:lastPrinted>
  <dcterms:created xsi:type="dcterms:W3CDTF">2012-09-13T11:14:00Z</dcterms:created>
  <dcterms:modified xsi:type="dcterms:W3CDTF">2012-10-04T12:43:00Z</dcterms:modified>
</cp:coreProperties>
</file>